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8E7C" w14:textId="044FCBF4" w:rsidR="0065267C" w:rsidRPr="00804219" w:rsidRDefault="0065267C" w:rsidP="00804219">
      <w:pPr>
        <w:spacing w:after="360"/>
        <w:rPr>
          <w:rFonts w:ascii="Arial" w:hAnsi="Arial" w:cs="Arial"/>
          <w:b/>
          <w:bCs/>
        </w:rPr>
      </w:pPr>
      <w:r w:rsidRPr="00804219">
        <w:rPr>
          <w:rFonts w:ascii="Arial" w:hAnsi="Arial" w:cs="Arial"/>
          <w:b/>
          <w:bCs/>
        </w:rPr>
        <w:t>Traple Konarski Podrecki i Wspólnicy oraz Polowiec i Wspólnicy łączą swoje siły</w:t>
      </w:r>
    </w:p>
    <w:p w14:paraId="73FBA472" w14:textId="17E0A20E" w:rsidR="0065267C" w:rsidRPr="0065267C" w:rsidRDefault="0065267C" w:rsidP="00804219">
      <w:pPr>
        <w:spacing w:after="360"/>
        <w:jc w:val="both"/>
        <w:rPr>
          <w:rFonts w:ascii="Arial" w:hAnsi="Arial" w:cs="Arial"/>
        </w:rPr>
      </w:pPr>
    </w:p>
    <w:p w14:paraId="63CB2B7A" w14:textId="77777777" w:rsidR="00804219" w:rsidRDefault="0065267C" w:rsidP="00804219">
      <w:pPr>
        <w:spacing w:after="360"/>
        <w:jc w:val="both"/>
        <w:rPr>
          <w:rFonts w:ascii="Arial" w:hAnsi="Arial" w:cs="Arial"/>
        </w:rPr>
      </w:pPr>
      <w:r w:rsidRPr="0065267C">
        <w:rPr>
          <w:rFonts w:ascii="Arial" w:hAnsi="Arial" w:cs="Arial"/>
        </w:rPr>
        <w:t>Nawiązana współpraca</w:t>
      </w:r>
      <w:r w:rsidR="00804219">
        <w:rPr>
          <w:rFonts w:ascii="Arial" w:hAnsi="Arial" w:cs="Arial"/>
        </w:rPr>
        <w:t xml:space="preserve"> między </w:t>
      </w:r>
      <w:r w:rsidR="00804219" w:rsidRPr="00804219">
        <w:rPr>
          <w:rFonts w:ascii="Arial" w:hAnsi="Arial" w:cs="Arial"/>
        </w:rPr>
        <w:t>Traple Konarski Podrecki i Wspólnicy oraz Polowiec i Wspólnicy</w:t>
      </w:r>
      <w:r w:rsidR="00804219">
        <w:rPr>
          <w:rFonts w:ascii="Arial" w:hAnsi="Arial" w:cs="Arial"/>
        </w:rPr>
        <w:t xml:space="preserve"> </w:t>
      </w:r>
      <w:r w:rsidRPr="0065267C">
        <w:rPr>
          <w:rFonts w:ascii="Arial" w:hAnsi="Arial" w:cs="Arial"/>
        </w:rPr>
        <w:t xml:space="preserve">jest odpowiedzią na oczekiwania Klientów, których potrzebą jest dostęp do wyspecjalizowanych usług oraz współpraca z ekspertami dysponującymi doświadczeniem i znającymi potrzeby rynku. Szeroki dostęp do doradców posiadających wybitne doświadczenie i często bardzo specjalistyczne kompetencje nie tylko pozwala na poszerzenie oferty usług, ale przede wszystkim zapewni jeszcze wyższy standard obsługi prawnej w wybranych obszarach. </w:t>
      </w:r>
    </w:p>
    <w:p w14:paraId="4FF4FA1C" w14:textId="4453F42D" w:rsidR="0065267C" w:rsidRPr="0065267C" w:rsidRDefault="0065267C" w:rsidP="00804219">
      <w:pPr>
        <w:spacing w:after="360"/>
        <w:jc w:val="both"/>
        <w:rPr>
          <w:rFonts w:ascii="Arial" w:hAnsi="Arial" w:cs="Arial"/>
        </w:rPr>
      </w:pPr>
      <w:r w:rsidRPr="0065267C">
        <w:rPr>
          <w:rFonts w:ascii="Arial" w:hAnsi="Arial" w:cs="Arial"/>
        </w:rPr>
        <w:t xml:space="preserve">Połączone zespoły prawników będą świadczyły usługi prawne dla klientów zarówno z zakresu europejskiego jak i polskiego prawa własności intelektualnej, prawa konkurencji, ICT i nowych technologii, RODO, </w:t>
      </w:r>
      <w:proofErr w:type="spellStart"/>
      <w:r w:rsidRPr="0065267C">
        <w:rPr>
          <w:rFonts w:ascii="Arial" w:hAnsi="Arial" w:cs="Arial"/>
        </w:rPr>
        <w:t>FinTech</w:t>
      </w:r>
      <w:proofErr w:type="spellEnd"/>
      <w:r w:rsidRPr="0065267C">
        <w:rPr>
          <w:rFonts w:ascii="Arial" w:hAnsi="Arial" w:cs="Arial"/>
        </w:rPr>
        <w:t xml:space="preserve"> (prawa innowacji finansowych), prawa gospodarczego i handlowego, prawa energetycznego, odnawialnych źródeł energii, prawa ochrony środowiska, przemysłu czy też szeroko rozumianego zakresu transformacji energetycznej. To właśnie te obszary stanowią największe wyzwania dzisiejszych czasów i decydują o przewadze konkurencyjnej naszych Klientów.</w:t>
      </w:r>
    </w:p>
    <w:p w14:paraId="238EEF25" w14:textId="77777777" w:rsidR="0065267C" w:rsidRPr="0065267C" w:rsidRDefault="0065267C" w:rsidP="00804219">
      <w:pPr>
        <w:spacing w:after="360"/>
        <w:jc w:val="both"/>
        <w:rPr>
          <w:rFonts w:ascii="Arial" w:hAnsi="Arial" w:cs="Arial"/>
        </w:rPr>
      </w:pPr>
      <w:r w:rsidRPr="0065267C">
        <w:rPr>
          <w:rFonts w:ascii="Arial" w:hAnsi="Arial" w:cs="Arial"/>
        </w:rPr>
        <w:t>Wieloletnie doświadczenie prawników obu kancelarii zagwarantują nawet najbardziej wymagającym Klientom kompleksową obsługę i proaktywne reagowanie na ich potrzeby z uwzględnieniem dynamiki zmian rynkowych.</w:t>
      </w:r>
    </w:p>
    <w:p w14:paraId="6A52034A" w14:textId="77777777" w:rsidR="0065267C" w:rsidRPr="0065267C" w:rsidRDefault="0065267C" w:rsidP="00804219">
      <w:pPr>
        <w:spacing w:after="360"/>
        <w:jc w:val="both"/>
        <w:rPr>
          <w:rFonts w:ascii="Arial" w:hAnsi="Arial" w:cs="Arial"/>
        </w:rPr>
      </w:pPr>
      <w:r w:rsidRPr="0065267C">
        <w:rPr>
          <w:rFonts w:ascii="Arial" w:hAnsi="Arial" w:cs="Arial"/>
          <w:i/>
          <w:iCs/>
        </w:rPr>
        <w:t>Kancelaria Polowiec i Wspólnicy posiada wieloletnie doświadczenie we współpracy z przemysłem energochłonnym. Kompetencje z zakresu energii, paliw, HSE, odpadów czy prawa medycznego, obejmują zarówno kwestie doradcze, negocjacyjne jak i regulacyjne. Prawnicy kancelarii swoje doświadczenie opierają przede wszystkim na wiedzy o sektorach, z którymi współpracują oraz ograniczeniach jak i aktualnych wyzwaniach regulacyjnych. Ta wiedza i doświadczenie doskonale uzupełnią kompetencje naszego zespołu</w:t>
      </w:r>
      <w:r w:rsidRPr="0065267C">
        <w:rPr>
          <w:rFonts w:ascii="Arial" w:hAnsi="Arial" w:cs="Arial"/>
        </w:rPr>
        <w:t xml:space="preserve"> – mówi Jan Byrski, Partner z kancelarii Traple Konarski Podrecki i Wspólnicy.</w:t>
      </w:r>
    </w:p>
    <w:p w14:paraId="46749A97" w14:textId="77777777" w:rsidR="0065267C" w:rsidRPr="0065267C" w:rsidRDefault="0065267C" w:rsidP="00804219">
      <w:pPr>
        <w:spacing w:after="360"/>
        <w:jc w:val="both"/>
        <w:rPr>
          <w:rFonts w:ascii="Arial" w:hAnsi="Arial" w:cs="Arial"/>
        </w:rPr>
      </w:pPr>
      <w:r w:rsidRPr="0065267C">
        <w:rPr>
          <w:rFonts w:ascii="Arial" w:hAnsi="Arial" w:cs="Arial"/>
        </w:rPr>
        <w:t>Kompetencje nowego zespołu obejmą również wsparcie w podejmowaniu strategicznych decyzji związanych z najistotniejszymi zmianami i wprowadzanymi nowelizacjami oraz ich praktycznymi aspektami. Doświadczenie zawodowe zdobyte we współpracy z różnymi podmiotami, znajomość kontekstu ekonomicznego i legislacyjnego oraz indywidulane podejście do oczekiwań Klienta to niewątpliwe atuty połączonych zespołów. Wsparcie rozwoju biznesu Klientów będzie naszym zdecydowanym priorytetem.</w:t>
      </w:r>
    </w:p>
    <w:p w14:paraId="1E199B3B" w14:textId="0A400500" w:rsidR="008300A4" w:rsidRPr="0065267C" w:rsidRDefault="0065267C" w:rsidP="00804219">
      <w:pPr>
        <w:spacing w:after="360"/>
        <w:jc w:val="both"/>
        <w:rPr>
          <w:rFonts w:ascii="Arial" w:hAnsi="Arial" w:cs="Arial"/>
        </w:rPr>
      </w:pPr>
      <w:r w:rsidRPr="0065267C">
        <w:rPr>
          <w:rFonts w:ascii="Arial" w:hAnsi="Arial" w:cs="Arial"/>
          <w:i/>
          <w:iCs/>
        </w:rPr>
        <w:t xml:space="preserve">Jesteśmy dumni, mogąc współpracować z tak zróżnicowanym i wyspecjalizowanym zespołem ekspertów z silną pozycją na polskim i międzynarodowym rynku. Wierzę, że wspólnie sprostamy ambitnym wyzwaniom stawianym przez Klientów. Poszerzenie naszej oferty między innymi o </w:t>
      </w:r>
      <w:proofErr w:type="spellStart"/>
      <w:r w:rsidRPr="0065267C">
        <w:rPr>
          <w:rFonts w:ascii="Arial" w:hAnsi="Arial" w:cs="Arial"/>
          <w:i/>
          <w:iCs/>
        </w:rPr>
        <w:t>cyberbezpieczeństwo</w:t>
      </w:r>
      <w:proofErr w:type="spellEnd"/>
      <w:r w:rsidRPr="0065267C">
        <w:rPr>
          <w:rFonts w:ascii="Arial" w:hAnsi="Arial" w:cs="Arial"/>
          <w:i/>
          <w:iCs/>
        </w:rPr>
        <w:t>, prawo konkurencji, ICT i nowych technologii niewątpliwie wychodzi naprzeciw oczekiwaniom rynku</w:t>
      </w:r>
      <w:r w:rsidRPr="0065267C">
        <w:rPr>
          <w:rFonts w:ascii="Arial" w:hAnsi="Arial" w:cs="Arial"/>
        </w:rPr>
        <w:t xml:space="preserve"> – mówi Beata Superson-Polowiec, Wspólnik z kancelarii Polowiec i Wspólnicy.</w:t>
      </w:r>
    </w:p>
    <w:sectPr w:rsidR="008300A4" w:rsidRPr="0065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2F4A" w14:textId="77777777" w:rsidR="00FC7486" w:rsidRDefault="00FC7486" w:rsidP="00AF1BE5">
      <w:pPr>
        <w:spacing w:after="0" w:line="240" w:lineRule="auto"/>
      </w:pPr>
      <w:r>
        <w:separator/>
      </w:r>
    </w:p>
  </w:endnote>
  <w:endnote w:type="continuationSeparator" w:id="0">
    <w:p w14:paraId="1C5F3F5E" w14:textId="77777777" w:rsidR="00FC7486" w:rsidRDefault="00FC7486" w:rsidP="00AF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FC96" w14:textId="77777777" w:rsidR="00FC7486" w:rsidRDefault="00FC7486" w:rsidP="00AF1BE5">
      <w:pPr>
        <w:spacing w:after="0" w:line="240" w:lineRule="auto"/>
      </w:pPr>
      <w:r>
        <w:separator/>
      </w:r>
    </w:p>
  </w:footnote>
  <w:footnote w:type="continuationSeparator" w:id="0">
    <w:p w14:paraId="5C962562" w14:textId="77777777" w:rsidR="00FC7486" w:rsidRDefault="00FC7486" w:rsidP="00AF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7C"/>
    <w:rsid w:val="0065267C"/>
    <w:rsid w:val="00804219"/>
    <w:rsid w:val="008300A4"/>
    <w:rsid w:val="00AF1BE5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5744"/>
  <w15:chartTrackingRefBased/>
  <w15:docId w15:val="{66D17244-5E6E-4E1E-8D8D-DAB6B972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E5"/>
  </w:style>
  <w:style w:type="paragraph" w:styleId="Stopka">
    <w:name w:val="footer"/>
    <w:basedOn w:val="Normalny"/>
    <w:link w:val="StopkaZnak"/>
    <w:uiPriority w:val="99"/>
    <w:unhideWhenUsed/>
    <w:rsid w:val="00A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Osadowska</dc:creator>
  <cp:keywords/>
  <dc:description/>
  <cp:lastModifiedBy>Paulina Wiensak</cp:lastModifiedBy>
  <cp:revision>3</cp:revision>
  <dcterms:created xsi:type="dcterms:W3CDTF">2022-02-23T10:29:00Z</dcterms:created>
  <dcterms:modified xsi:type="dcterms:W3CDTF">2022-02-23T10:30:00Z</dcterms:modified>
</cp:coreProperties>
</file>